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C51BA" w14:textId="77777777" w:rsidR="00130F29" w:rsidRDefault="00130F29" w:rsidP="00130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b/>
          <w:bCs/>
          <w:sz w:val="28"/>
        </w:rPr>
      </w:pPr>
    </w:p>
    <w:p w14:paraId="18650CC2" w14:textId="7730D94B" w:rsidR="009D47C7" w:rsidRPr="00541641" w:rsidRDefault="009D47C7" w:rsidP="009D47C7">
      <w:pPr>
        <w:rPr>
          <w:rFonts w:ascii="Arial" w:hAnsi="Arial" w:cs="Arial"/>
          <w:sz w:val="28"/>
          <w:szCs w:val="32"/>
        </w:rPr>
      </w:pPr>
      <w:r w:rsidRPr="00541641">
        <w:rPr>
          <w:rFonts w:ascii="Arial" w:hAnsi="Arial" w:cs="Arial"/>
          <w:b/>
          <w:sz w:val="28"/>
          <w:szCs w:val="32"/>
        </w:rPr>
        <w:t>Dallas Style – Trendige Farben auf erfolgreicher Form</w:t>
      </w:r>
    </w:p>
    <w:p w14:paraId="661E2DA6" w14:textId="73885CC1" w:rsidR="009D47C7" w:rsidRPr="00541641" w:rsidRDefault="009D47C7" w:rsidP="009D47C7">
      <w:pPr>
        <w:spacing w:line="360" w:lineRule="auto"/>
        <w:jc w:val="both"/>
        <w:rPr>
          <w:rFonts w:ascii="Arial" w:hAnsi="Arial" w:cs="Arial"/>
        </w:rPr>
      </w:pPr>
      <w:r w:rsidRPr="000D581D">
        <w:rPr>
          <w:rFonts w:ascii="Arial" w:hAnsi="Arial" w:cs="Arial"/>
        </w:rPr>
        <w:t>Die Keramikserie Dallas Style ist mit ihrer klassischen Form und dem modernen Farbspektrum für fast jedes Wohnambiente und Einrichtungsstil einsetzbar. Auch das Größenspekt</w:t>
      </w:r>
      <w:r>
        <w:rPr>
          <w:rFonts w:ascii="Arial" w:hAnsi="Arial" w:cs="Arial"/>
        </w:rPr>
        <w:t>rum der Keramikgefäße ist groß: Bordeaux glänzend beginnt mit</w:t>
      </w:r>
      <w:r w:rsidRPr="000D581D">
        <w:rPr>
          <w:rFonts w:ascii="Arial" w:hAnsi="Arial" w:cs="Arial"/>
        </w:rPr>
        <w:t xml:space="preserve"> zwei Mini-Gefäßen in 7 und 10 cm Durchmessern. Weitere Größen von 12 bis hin zu 28 cm </w:t>
      </w:r>
      <w:r>
        <w:rPr>
          <w:rFonts w:ascii="Arial" w:hAnsi="Arial" w:cs="Arial"/>
        </w:rPr>
        <w:t>Durchmesser sind in Bordeaux und W</w:t>
      </w:r>
      <w:r w:rsidRPr="000D581D">
        <w:rPr>
          <w:rFonts w:ascii="Arial" w:hAnsi="Arial" w:cs="Arial"/>
        </w:rPr>
        <w:t>eiß</w:t>
      </w:r>
      <w:r>
        <w:rPr>
          <w:rFonts w:ascii="Arial" w:hAnsi="Arial" w:cs="Arial"/>
        </w:rPr>
        <w:t xml:space="preserve"> erhältlich</w:t>
      </w:r>
      <w:r w:rsidRPr="000D581D">
        <w:rPr>
          <w:rFonts w:ascii="Arial" w:hAnsi="Arial" w:cs="Arial"/>
        </w:rPr>
        <w:t xml:space="preserve">. Ob Grünpflanzen wie Farne, </w:t>
      </w:r>
      <w:r w:rsidRPr="00541641">
        <w:rPr>
          <w:rFonts w:ascii="Arial" w:hAnsi="Arial" w:cs="Arial"/>
        </w:rPr>
        <w:t>Pfennigbäume oder Kakteen oder Blühpflanzen wie Bromelien oder Anthurien – der zeitlose Übertopf ist der perfekte Begleiter für Ihre Zimmerpflanzen.</w:t>
      </w:r>
    </w:p>
    <w:p w14:paraId="2ECA2F9E" w14:textId="77777777" w:rsidR="009D47C7" w:rsidRDefault="009D47C7" w:rsidP="009D47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rPr>
      </w:pPr>
    </w:p>
    <w:p w14:paraId="1D9192F9" w14:textId="77777777" w:rsidR="009D47C7" w:rsidRDefault="009D47C7" w:rsidP="009D47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rPr>
      </w:pPr>
      <w:r>
        <w:rPr>
          <w:rFonts w:ascii="Arial" w:hAnsi="Arial" w:cs="Arial"/>
        </w:rPr>
        <w:t>Zeichen (inkl. Leerzeichen): 610</w:t>
      </w:r>
    </w:p>
    <w:p w14:paraId="3435B81A" w14:textId="74702AB4" w:rsidR="00655B08" w:rsidRDefault="00655B08" w:rsidP="00655B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rPr>
      </w:pPr>
    </w:p>
    <w:p w14:paraId="0E23318E" w14:textId="77777777" w:rsidR="009D47C7" w:rsidRDefault="009D47C7" w:rsidP="00655B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rPr>
      </w:pPr>
    </w:p>
    <w:p w14:paraId="5C98A445" w14:textId="1A270A43" w:rsidR="00813FC1" w:rsidRPr="00424C7D" w:rsidRDefault="00813FC1" w:rsidP="00813FC1">
      <w:pPr>
        <w:widowControl w:val="0"/>
        <w:autoSpaceDE w:val="0"/>
        <w:autoSpaceDN w:val="0"/>
        <w:adjustRightInd w:val="0"/>
        <w:spacing w:line="360" w:lineRule="auto"/>
        <w:rPr>
          <w:rFonts w:ascii="Arial" w:hAnsi="Arial" w:cs="Arial"/>
          <w:b/>
        </w:rPr>
      </w:pPr>
      <w:r>
        <w:rPr>
          <w:rFonts w:ascii="Arial" w:hAnsi="Arial" w:cs="Arial"/>
          <w:b/>
        </w:rPr>
        <w:t>Ü</w:t>
      </w:r>
      <w:r w:rsidRPr="00424C7D">
        <w:rPr>
          <w:rFonts w:ascii="Arial" w:hAnsi="Arial" w:cs="Arial"/>
          <w:b/>
        </w:rPr>
        <w:t>ber Soendgen</w:t>
      </w:r>
      <w:r w:rsidR="00365E3F">
        <w:rPr>
          <w:rFonts w:ascii="Arial" w:hAnsi="Arial" w:cs="Arial"/>
          <w:b/>
        </w:rPr>
        <w:t xml:space="preserve"> Keramik</w:t>
      </w:r>
    </w:p>
    <w:p w14:paraId="4C6E2129" w14:textId="188007D0" w:rsidR="006D1795" w:rsidRDefault="00813FC1" w:rsidP="00365E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r>
        <w:rPr>
          <w:rFonts w:ascii="Arial" w:hAnsi="Arial" w:cs="Arial"/>
          <w:sz w:val="18"/>
          <w:szCs w:val="18"/>
        </w:rPr>
        <w:t>Die</w:t>
      </w:r>
      <w:r>
        <w:rPr>
          <w:rFonts w:ascii="Arial" w:hAnsi="Arial" w:cs="Arial"/>
        </w:rPr>
        <w:t xml:space="preserve"> </w:t>
      </w:r>
      <w:r>
        <w:rPr>
          <w:rFonts w:ascii="Arial" w:hAnsi="Arial" w:cs="Arial"/>
          <w:sz w:val="18"/>
          <w:szCs w:val="18"/>
        </w:rPr>
        <w:t xml:space="preserve">Soendgen Keramik GmbH steht seit über 125 Jahren für qualitativ hochwertige Keramikgefäße „Made in Germany“. Mit über 50 Formen, 60 Farben und 50 Größen bietet das Unternehmen eine große Produktpalette an, die nach neuesten Trends und mit perfekten Passformen hergestellt wird. Das deutsche Traditionsunternehmen wurde 1893 von Johann Peter </w:t>
      </w:r>
      <w:proofErr w:type="spellStart"/>
      <w:r>
        <w:rPr>
          <w:rFonts w:ascii="Arial" w:hAnsi="Arial" w:cs="Arial"/>
          <w:sz w:val="18"/>
          <w:szCs w:val="18"/>
        </w:rPr>
        <w:t>Söndgen</w:t>
      </w:r>
      <w:proofErr w:type="spellEnd"/>
      <w:r>
        <w:rPr>
          <w:rFonts w:ascii="Arial" w:hAnsi="Arial" w:cs="Arial"/>
          <w:sz w:val="18"/>
          <w:szCs w:val="18"/>
        </w:rPr>
        <w:t xml:space="preserve"> in Wachtberg-Adendorf gegründet und ist mittlerweile in über 70 Ländern der Welt vertreten. Das Unternehmen bietet heute für jeden Geschmack und Anspruch das passende Keramikgefäß und präsentiert damit Pflanzen in ihrer schönsten Form.</w:t>
      </w:r>
    </w:p>
    <w:sectPr w:rsidR="006D1795" w:rsidSect="00813FC1">
      <w:headerReference w:type="default" r:id="rId7"/>
      <w:footerReference w:type="default" r:id="rId8"/>
      <w:pgSz w:w="11906" w:h="16838"/>
      <w:pgMar w:top="1417" w:right="1417" w:bottom="1134" w:left="1417" w:header="708" w:footer="708" w:gutter="0"/>
      <w:pgNumType w:chapStyle="1"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F404B" w14:textId="77777777" w:rsidR="00336B2C" w:rsidRDefault="00336B2C" w:rsidP="00336B2C">
      <w:pPr>
        <w:spacing w:after="0" w:line="240" w:lineRule="auto"/>
      </w:pPr>
      <w:r>
        <w:separator/>
      </w:r>
    </w:p>
  </w:endnote>
  <w:endnote w:type="continuationSeparator" w:id="0">
    <w:p w14:paraId="6F950E02" w14:textId="77777777" w:rsidR="00336B2C" w:rsidRDefault="00336B2C" w:rsidP="00336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Next">
    <w:panose1 w:val="02000503000000000000"/>
    <w:charset w:val="00"/>
    <w:family w:val="auto"/>
    <w:pitch w:val="variable"/>
    <w:sig w:usb0="800000AF" w:usb1="50002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4BF42" w14:textId="5B8C4CFD" w:rsidR="006D1795" w:rsidRPr="00813FC1" w:rsidRDefault="006D1795" w:rsidP="006D1795">
    <w:pPr>
      <w:rPr>
        <w:rFonts w:ascii="Frutiger Next" w:hAnsi="Frutiger Next" w:cs="Arial"/>
        <w:i/>
        <w:iCs/>
        <w:color w:val="000000"/>
        <w:sz w:val="20"/>
        <w:szCs w:val="20"/>
        <w:u w:val="single"/>
      </w:rPr>
    </w:pPr>
    <w:r w:rsidRPr="00813FC1">
      <w:rPr>
        <w:rFonts w:ascii="Frutiger Next" w:hAnsi="Frutiger Next" w:cs="Arial"/>
        <w:i/>
        <w:iCs/>
        <w:color w:val="000000"/>
        <w:sz w:val="20"/>
        <w:szCs w:val="20"/>
        <w:u w:val="single"/>
      </w:rPr>
      <w:t>Bei Rückfragen wenden Sie sich bitte an:</w:t>
    </w:r>
  </w:p>
  <w:p w14:paraId="4D77A0F2" w14:textId="09F949D6" w:rsidR="006D1795" w:rsidRPr="00813FC1" w:rsidRDefault="006D1795" w:rsidP="006D1795">
    <w:pPr>
      <w:spacing w:after="0"/>
      <w:rPr>
        <w:rFonts w:cstheme="minorHAnsi"/>
        <w:sz w:val="18"/>
        <w:szCs w:val="18"/>
      </w:rPr>
    </w:pPr>
    <w:r w:rsidRPr="00813FC1">
      <w:rPr>
        <w:rFonts w:cstheme="minorHAnsi"/>
        <w:sz w:val="18"/>
        <w:szCs w:val="18"/>
      </w:rPr>
      <w:t xml:space="preserve">Brigitte Heyden </w:t>
    </w:r>
    <w:r w:rsidRPr="00813FC1">
      <w:rPr>
        <w:rFonts w:cstheme="minorHAnsi"/>
        <w:sz w:val="20"/>
        <w:szCs w:val="20"/>
      </w:rPr>
      <w:t xml:space="preserve">• </w:t>
    </w:r>
    <w:r w:rsidRPr="00813FC1">
      <w:rPr>
        <w:rFonts w:cstheme="minorHAnsi"/>
        <w:sz w:val="18"/>
        <w:szCs w:val="18"/>
      </w:rPr>
      <w:t xml:space="preserve">Postfach 31 01 35 </w:t>
    </w:r>
    <w:r w:rsidRPr="00813FC1">
      <w:rPr>
        <w:rFonts w:cstheme="minorHAnsi"/>
        <w:sz w:val="20"/>
        <w:szCs w:val="20"/>
      </w:rPr>
      <w:t xml:space="preserve">• </w:t>
    </w:r>
    <w:r w:rsidRPr="00813FC1">
      <w:rPr>
        <w:rFonts w:cstheme="minorHAnsi"/>
        <w:sz w:val="18"/>
        <w:szCs w:val="18"/>
      </w:rPr>
      <w:t xml:space="preserve">40481 Düsseldorf </w:t>
    </w:r>
    <w:r w:rsidRPr="00813FC1">
      <w:rPr>
        <w:rFonts w:cstheme="minorHAnsi"/>
        <w:sz w:val="20"/>
        <w:szCs w:val="20"/>
      </w:rPr>
      <w:t xml:space="preserve">• </w:t>
    </w:r>
    <w:r w:rsidRPr="00813FC1">
      <w:rPr>
        <w:rFonts w:cstheme="minorHAnsi"/>
        <w:sz w:val="18"/>
        <w:szCs w:val="18"/>
      </w:rPr>
      <w:t xml:space="preserve">brigitte.heyden@t-online.de </w:t>
    </w:r>
    <w:r w:rsidRPr="00813FC1">
      <w:rPr>
        <w:rFonts w:cstheme="minorHAnsi"/>
        <w:sz w:val="20"/>
        <w:szCs w:val="20"/>
      </w:rPr>
      <w:t xml:space="preserve">• </w:t>
    </w:r>
    <w:r w:rsidRPr="00813FC1">
      <w:rPr>
        <w:rFonts w:cstheme="minorHAnsi"/>
        <w:sz w:val="18"/>
        <w:szCs w:val="18"/>
      </w:rPr>
      <w:t>Telefon: 0174 / 989 44 21</w:t>
    </w:r>
  </w:p>
  <w:p w14:paraId="6419A210" w14:textId="77777777" w:rsidR="006D1795" w:rsidRPr="00813FC1" w:rsidRDefault="006D1795" w:rsidP="006D1795">
    <w:pPr>
      <w:spacing w:after="0"/>
      <w:rPr>
        <w:rFonts w:cstheme="minorHAnsi"/>
        <w:sz w:val="18"/>
        <w:szCs w:val="18"/>
      </w:rPr>
    </w:pPr>
  </w:p>
  <w:p w14:paraId="1B849F5C" w14:textId="157C28EA" w:rsidR="00813FC1" w:rsidRPr="00813FC1" w:rsidRDefault="006D1795" w:rsidP="006D1795">
    <w:pPr>
      <w:spacing w:after="0"/>
      <w:rPr>
        <w:rFonts w:cstheme="minorHAnsi"/>
        <w:sz w:val="20"/>
        <w:szCs w:val="20"/>
      </w:rPr>
    </w:pPr>
    <w:r w:rsidRPr="00813FC1">
      <w:rPr>
        <w:rFonts w:cstheme="minorHAnsi"/>
        <w:b/>
        <w:bCs/>
        <w:sz w:val="18"/>
        <w:szCs w:val="18"/>
      </w:rPr>
      <w:t>Soendgen Keramik GmbH</w:t>
    </w:r>
    <w:r w:rsidRPr="00813FC1">
      <w:rPr>
        <w:rFonts w:cstheme="minorHAnsi"/>
        <w:sz w:val="18"/>
        <w:szCs w:val="18"/>
      </w:rPr>
      <w:t xml:space="preserve"> </w:t>
    </w:r>
    <w:r w:rsidRPr="00813FC1">
      <w:rPr>
        <w:rFonts w:cstheme="minorHAnsi"/>
        <w:sz w:val="20"/>
        <w:szCs w:val="20"/>
      </w:rPr>
      <w:t xml:space="preserve">• </w:t>
    </w:r>
    <w:r w:rsidRPr="00813FC1">
      <w:rPr>
        <w:rFonts w:cstheme="minorHAnsi"/>
        <w:sz w:val="18"/>
        <w:szCs w:val="18"/>
      </w:rPr>
      <w:t xml:space="preserve">Vera Nißl </w:t>
    </w:r>
    <w:r w:rsidRPr="00813FC1">
      <w:rPr>
        <w:rFonts w:cstheme="minorHAnsi"/>
        <w:sz w:val="20"/>
        <w:szCs w:val="20"/>
      </w:rPr>
      <w:t>• R</w:t>
    </w:r>
    <w:r w:rsidRPr="00813FC1">
      <w:rPr>
        <w:rFonts w:cstheme="minorHAnsi"/>
        <w:sz w:val="18"/>
        <w:szCs w:val="18"/>
      </w:rPr>
      <w:t xml:space="preserve">obert-Koch-Straße 9 </w:t>
    </w:r>
    <w:r w:rsidRPr="00813FC1">
      <w:rPr>
        <w:rFonts w:cstheme="minorHAnsi"/>
        <w:sz w:val="20"/>
        <w:szCs w:val="20"/>
      </w:rPr>
      <w:t>•</w:t>
    </w:r>
    <w:r w:rsidR="00F079A3">
      <w:rPr>
        <w:rFonts w:cstheme="minorHAnsi"/>
        <w:sz w:val="20"/>
        <w:szCs w:val="20"/>
      </w:rPr>
      <w:t xml:space="preserve"> </w:t>
    </w:r>
    <w:r w:rsidRPr="00813FC1">
      <w:rPr>
        <w:rFonts w:cstheme="minorHAnsi"/>
        <w:sz w:val="18"/>
        <w:szCs w:val="18"/>
      </w:rPr>
      <w:t xml:space="preserve">53501 Grafschaft-Gelsdorf </w:t>
    </w:r>
  </w:p>
  <w:p w14:paraId="6E05EDCB" w14:textId="21F214EC" w:rsidR="006D1795" w:rsidRPr="00813FC1" w:rsidRDefault="00813FC1" w:rsidP="006D1795">
    <w:pPr>
      <w:spacing w:after="0"/>
      <w:rPr>
        <w:rFonts w:cstheme="minorHAnsi"/>
        <w:sz w:val="18"/>
        <w:szCs w:val="18"/>
      </w:rPr>
    </w:pPr>
    <w:r w:rsidRPr="00813FC1">
      <w:rPr>
        <w:rFonts w:cstheme="minorHAnsi"/>
        <w:sz w:val="18"/>
        <w:szCs w:val="18"/>
      </w:rPr>
      <w:t xml:space="preserve">vera.nissl@soendgen.de </w:t>
    </w:r>
    <w:r w:rsidRPr="00813FC1">
      <w:rPr>
        <w:rFonts w:cstheme="minorHAnsi"/>
        <w:sz w:val="20"/>
        <w:szCs w:val="20"/>
      </w:rPr>
      <w:t xml:space="preserve">• </w:t>
    </w:r>
    <w:r w:rsidR="006D1795" w:rsidRPr="00813FC1">
      <w:rPr>
        <w:rFonts w:cstheme="minorHAnsi"/>
        <w:sz w:val="18"/>
        <w:szCs w:val="18"/>
      </w:rPr>
      <w:t xml:space="preserve">Telefon: 0 22 25 / 88 51 10 </w:t>
    </w:r>
    <w:r w:rsidR="006D1795" w:rsidRPr="00813FC1">
      <w:rPr>
        <w:rFonts w:cstheme="minorHAnsi"/>
        <w:sz w:val="20"/>
        <w:szCs w:val="20"/>
      </w:rPr>
      <w:t xml:space="preserve">• </w:t>
    </w:r>
    <w:r w:rsidR="006D1795" w:rsidRPr="00813FC1">
      <w:rPr>
        <w:rFonts w:cstheme="minorHAnsi"/>
        <w:sz w:val="18"/>
        <w:szCs w:val="18"/>
      </w:rPr>
      <w:t xml:space="preserve">Telefax: 0 22 25 / 88 51 77 10 </w:t>
    </w:r>
    <w:r w:rsidR="006D1795" w:rsidRPr="00813FC1">
      <w:rPr>
        <w:rFonts w:cstheme="minorHAnsi"/>
        <w:sz w:val="20"/>
        <w:szCs w:val="20"/>
      </w:rPr>
      <w:t xml:space="preserve">• </w:t>
    </w:r>
    <w:r w:rsidR="006D1795" w:rsidRPr="00813FC1">
      <w:rPr>
        <w:rFonts w:cstheme="minorHAnsi"/>
        <w:sz w:val="18"/>
        <w:szCs w:val="18"/>
      </w:rPr>
      <w:t>www.soendgen.de</w:t>
    </w:r>
  </w:p>
  <w:p w14:paraId="2D91221A" w14:textId="77777777" w:rsidR="00813FC1" w:rsidRPr="00813FC1" w:rsidRDefault="00813FC1" w:rsidP="006D1795">
    <w:pPr>
      <w:spacing w:after="0"/>
      <w:rPr>
        <w:rFonts w:cs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D3D2F" w14:textId="77777777" w:rsidR="00336B2C" w:rsidRDefault="00336B2C" w:rsidP="00336B2C">
      <w:pPr>
        <w:spacing w:after="0" w:line="240" w:lineRule="auto"/>
      </w:pPr>
      <w:r>
        <w:separator/>
      </w:r>
    </w:p>
  </w:footnote>
  <w:footnote w:type="continuationSeparator" w:id="0">
    <w:p w14:paraId="212E4AF2" w14:textId="77777777" w:rsidR="00336B2C" w:rsidRDefault="00336B2C" w:rsidP="00336B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2500C" w14:textId="1C4754BF" w:rsidR="00A96644" w:rsidRPr="00813FC1" w:rsidRDefault="00553182" w:rsidP="00553182">
    <w:pPr>
      <w:pStyle w:val="Kopfzeile"/>
      <w:spacing w:line="360" w:lineRule="auto"/>
      <w:rPr>
        <w:rFonts w:cstheme="minorHAnsi"/>
        <w:b/>
        <w:bCs/>
        <w:sz w:val="40"/>
        <w:szCs w:val="40"/>
      </w:rPr>
    </w:pPr>
    <w:r w:rsidRPr="00813FC1">
      <w:rPr>
        <w:rFonts w:cstheme="minorHAnsi"/>
        <w:b/>
        <w:bCs/>
        <w:noProof/>
        <w:sz w:val="40"/>
        <w:szCs w:val="40"/>
      </w:rPr>
      <w:drawing>
        <wp:anchor distT="0" distB="0" distL="114300" distR="114300" simplePos="0" relativeHeight="251658240" behindDoc="0" locked="0" layoutInCell="1" allowOverlap="1" wp14:anchorId="0A4EECE4" wp14:editId="441637BA">
          <wp:simplePos x="0" y="0"/>
          <wp:positionH relativeFrom="margin">
            <wp:align>right</wp:align>
          </wp:positionH>
          <wp:positionV relativeFrom="paragraph">
            <wp:posOffset>-163830</wp:posOffset>
          </wp:positionV>
          <wp:extent cx="1125083" cy="885825"/>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Lst>
                  </a:blip>
                  <a:stretch>
                    <a:fillRect/>
                  </a:stretch>
                </pic:blipFill>
                <pic:spPr>
                  <a:xfrm>
                    <a:off x="0" y="0"/>
                    <a:ext cx="1125083" cy="885825"/>
                  </a:xfrm>
                  <a:prstGeom prst="rect">
                    <a:avLst/>
                  </a:prstGeom>
                </pic:spPr>
              </pic:pic>
            </a:graphicData>
          </a:graphic>
        </wp:anchor>
      </w:drawing>
    </w:r>
    <w:r w:rsidR="0086502B">
      <w:rPr>
        <w:rFonts w:cstheme="minorHAnsi"/>
        <w:b/>
        <w:bCs/>
        <w:sz w:val="40"/>
        <w:szCs w:val="40"/>
      </w:rPr>
      <w:t>P</w:t>
    </w:r>
    <w:r w:rsidRPr="00813FC1">
      <w:rPr>
        <w:rFonts w:cstheme="minorHAnsi"/>
        <w:b/>
        <w:bCs/>
        <w:sz w:val="40"/>
        <w:szCs w:val="40"/>
      </w:rPr>
      <w:t>RESSEINFORMATION</w:t>
    </w:r>
  </w:p>
  <w:p w14:paraId="5201BB4B" w14:textId="3763C94E" w:rsidR="00132A0F" w:rsidRPr="00813FC1" w:rsidRDefault="009D47C7" w:rsidP="00132A0F">
    <w:pPr>
      <w:pStyle w:val="Kopfzeile"/>
      <w:spacing w:line="480" w:lineRule="auto"/>
      <w:rPr>
        <w:rFonts w:cstheme="minorHAnsi"/>
        <w:sz w:val="24"/>
        <w:szCs w:val="24"/>
      </w:rPr>
    </w:pPr>
    <w:r>
      <w:rPr>
        <w:rFonts w:cstheme="minorHAnsi"/>
        <w:sz w:val="24"/>
        <w:szCs w:val="24"/>
      </w:rPr>
      <w:t>Wachtberg-Adendorf</w:t>
    </w:r>
    <w:r w:rsidR="00553182" w:rsidRPr="00813FC1">
      <w:rPr>
        <w:rFonts w:cstheme="minorHAnsi"/>
        <w:sz w:val="24"/>
        <w:szCs w:val="24"/>
      </w:rPr>
      <w:t xml:space="preserve"> • </w:t>
    </w:r>
    <w:r w:rsidR="004D6BE2">
      <w:rPr>
        <w:rFonts w:cstheme="minorHAnsi"/>
        <w:sz w:val="24"/>
        <w:szCs w:val="24"/>
      </w:rPr>
      <w:t>Juni 2022</w:t>
    </w:r>
    <w:r w:rsidR="0023160F">
      <w:rPr>
        <w:rFonts w:cstheme="minorHAnsi"/>
        <w:sz w:val="24"/>
        <w:szCs w:val="24"/>
      </w:rPr>
      <w:t xml:space="preserve"> </w:t>
    </w:r>
    <w:r w:rsidR="00813FC1" w:rsidRPr="00813FC1">
      <w:rPr>
        <w:rFonts w:cstheme="minorHAnsi"/>
        <w:sz w:val="24"/>
        <w:szCs w:val="24"/>
      </w:rPr>
      <w:t xml:space="preserve">• Seite </w:t>
    </w:r>
    <w:r w:rsidR="00813FC1" w:rsidRPr="00813FC1">
      <w:rPr>
        <w:rFonts w:cstheme="minorHAnsi"/>
        <w:b/>
        <w:bCs/>
        <w:sz w:val="24"/>
        <w:szCs w:val="24"/>
      </w:rPr>
      <w:fldChar w:fldCharType="begin"/>
    </w:r>
    <w:r w:rsidR="00813FC1" w:rsidRPr="00813FC1">
      <w:rPr>
        <w:rFonts w:cstheme="minorHAnsi"/>
        <w:b/>
        <w:bCs/>
        <w:sz w:val="24"/>
        <w:szCs w:val="24"/>
      </w:rPr>
      <w:instrText>PAGE  \* Arabic  \* MERGEFORMAT</w:instrText>
    </w:r>
    <w:r w:rsidR="00813FC1" w:rsidRPr="00813FC1">
      <w:rPr>
        <w:rFonts w:cstheme="minorHAnsi"/>
        <w:b/>
        <w:bCs/>
        <w:sz w:val="24"/>
        <w:szCs w:val="24"/>
      </w:rPr>
      <w:fldChar w:fldCharType="separate"/>
    </w:r>
    <w:r w:rsidR="00813FC1" w:rsidRPr="00813FC1">
      <w:rPr>
        <w:rFonts w:cstheme="minorHAnsi"/>
        <w:b/>
        <w:bCs/>
        <w:sz w:val="24"/>
        <w:szCs w:val="24"/>
      </w:rPr>
      <w:t>1</w:t>
    </w:r>
    <w:r w:rsidR="00813FC1" w:rsidRPr="00813FC1">
      <w:rPr>
        <w:rFonts w:cstheme="minorHAnsi"/>
        <w:b/>
        <w:bCs/>
        <w:sz w:val="24"/>
        <w:szCs w:val="24"/>
      </w:rPr>
      <w:fldChar w:fldCharType="end"/>
    </w:r>
    <w:r w:rsidR="00813FC1" w:rsidRPr="00813FC1">
      <w:rPr>
        <w:rFonts w:cstheme="minorHAnsi"/>
        <w:sz w:val="24"/>
        <w:szCs w:val="24"/>
      </w:rPr>
      <w:t xml:space="preserve"> von </w:t>
    </w:r>
    <w:r w:rsidR="00813FC1" w:rsidRPr="00813FC1">
      <w:rPr>
        <w:rFonts w:cstheme="minorHAnsi"/>
        <w:b/>
        <w:bCs/>
        <w:sz w:val="24"/>
        <w:szCs w:val="24"/>
      </w:rPr>
      <w:fldChar w:fldCharType="begin"/>
    </w:r>
    <w:r w:rsidR="00813FC1" w:rsidRPr="00813FC1">
      <w:rPr>
        <w:rFonts w:cstheme="minorHAnsi"/>
        <w:b/>
        <w:bCs/>
        <w:sz w:val="24"/>
        <w:szCs w:val="24"/>
      </w:rPr>
      <w:instrText>NUMPAGES  \* Arabic  \* MERGEFORMAT</w:instrText>
    </w:r>
    <w:r w:rsidR="00813FC1" w:rsidRPr="00813FC1">
      <w:rPr>
        <w:rFonts w:cstheme="minorHAnsi"/>
        <w:b/>
        <w:bCs/>
        <w:sz w:val="24"/>
        <w:szCs w:val="24"/>
      </w:rPr>
      <w:fldChar w:fldCharType="separate"/>
    </w:r>
    <w:r w:rsidR="00813FC1" w:rsidRPr="00813FC1">
      <w:rPr>
        <w:rFonts w:cstheme="minorHAnsi"/>
        <w:b/>
        <w:bCs/>
        <w:sz w:val="24"/>
        <w:szCs w:val="24"/>
      </w:rPr>
      <w:t>2</w:t>
    </w:r>
    <w:r w:rsidR="00813FC1" w:rsidRPr="00813FC1">
      <w:rPr>
        <w:rFonts w:cstheme="minorHAnsi"/>
        <w:b/>
        <w:bCs/>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B2C"/>
    <w:rsid w:val="00071939"/>
    <w:rsid w:val="00130F29"/>
    <w:rsid w:val="00132A0F"/>
    <w:rsid w:val="00196DB1"/>
    <w:rsid w:val="0019705B"/>
    <w:rsid w:val="0023160F"/>
    <w:rsid w:val="00336B2C"/>
    <w:rsid w:val="00365E3F"/>
    <w:rsid w:val="004D6BE2"/>
    <w:rsid w:val="00553182"/>
    <w:rsid w:val="005E7B54"/>
    <w:rsid w:val="00655B08"/>
    <w:rsid w:val="00664B56"/>
    <w:rsid w:val="006B1246"/>
    <w:rsid w:val="006D1795"/>
    <w:rsid w:val="00813FC1"/>
    <w:rsid w:val="0086502B"/>
    <w:rsid w:val="009D47C7"/>
    <w:rsid w:val="009D65A9"/>
    <w:rsid w:val="00A96644"/>
    <w:rsid w:val="00AD3891"/>
    <w:rsid w:val="00AE38F6"/>
    <w:rsid w:val="00CB30EB"/>
    <w:rsid w:val="00CF7A70"/>
    <w:rsid w:val="00DB11DD"/>
    <w:rsid w:val="00E30475"/>
    <w:rsid w:val="00E354D3"/>
    <w:rsid w:val="00E62751"/>
    <w:rsid w:val="00E711AD"/>
    <w:rsid w:val="00F011CB"/>
    <w:rsid w:val="00F079A3"/>
    <w:rsid w:val="00F20F75"/>
    <w:rsid w:val="00F606F5"/>
    <w:rsid w:val="00FB03F5"/>
    <w:rsid w:val="00FC2C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88C415"/>
  <w15:chartTrackingRefBased/>
  <w15:docId w15:val="{2E19B564-F248-44E2-A527-98F107ADF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A9664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55318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36B2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36B2C"/>
  </w:style>
  <w:style w:type="paragraph" w:styleId="Fuzeile">
    <w:name w:val="footer"/>
    <w:basedOn w:val="Standard"/>
    <w:link w:val="FuzeileZchn"/>
    <w:uiPriority w:val="99"/>
    <w:unhideWhenUsed/>
    <w:rsid w:val="00336B2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36B2C"/>
  </w:style>
  <w:style w:type="character" w:styleId="Platzhaltertext">
    <w:name w:val="Placeholder Text"/>
    <w:basedOn w:val="Absatz-Standardschriftart"/>
    <w:uiPriority w:val="99"/>
    <w:semiHidden/>
    <w:rsid w:val="00336B2C"/>
    <w:rPr>
      <w:color w:val="808080"/>
    </w:rPr>
  </w:style>
  <w:style w:type="table" w:styleId="Tabellenraster">
    <w:name w:val="Table Grid"/>
    <w:basedOn w:val="NormaleTabelle"/>
    <w:uiPriority w:val="39"/>
    <w:rsid w:val="00336B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96644"/>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553182"/>
    <w:rPr>
      <w:rFonts w:asciiTheme="majorHAnsi" w:eastAsiaTheme="majorEastAsia" w:hAnsiTheme="majorHAnsi" w:cstheme="majorBidi"/>
      <w:color w:val="2F5496" w:themeColor="accent1" w:themeShade="BF"/>
      <w:sz w:val="26"/>
      <w:szCs w:val="26"/>
    </w:rPr>
  </w:style>
  <w:style w:type="character" w:styleId="Hyperlink">
    <w:name w:val="Hyperlink"/>
    <w:basedOn w:val="Absatz-Standardschriftart"/>
    <w:uiPriority w:val="99"/>
    <w:unhideWhenUsed/>
    <w:rsid w:val="00132A0F"/>
    <w:rPr>
      <w:color w:val="0563C1" w:themeColor="hyperlink"/>
      <w:u w:val="single"/>
    </w:rPr>
  </w:style>
  <w:style w:type="character" w:styleId="NichtaufgelsteErwhnung">
    <w:name w:val="Unresolved Mention"/>
    <w:basedOn w:val="Absatz-Standardschriftart"/>
    <w:uiPriority w:val="99"/>
    <w:semiHidden/>
    <w:unhideWhenUsed/>
    <w:rsid w:val="00132A0F"/>
    <w:rPr>
      <w:color w:val="605E5C"/>
      <w:shd w:val="clear" w:color="auto" w:fill="E1DFDD"/>
    </w:rPr>
  </w:style>
  <w:style w:type="character" w:customStyle="1" w:styleId="apple-style-span">
    <w:name w:val="apple-style-span"/>
    <w:basedOn w:val="Absatz-Standardschriftart"/>
    <w:rsid w:val="00813FC1"/>
  </w:style>
  <w:style w:type="character" w:styleId="Fett">
    <w:name w:val="Strong"/>
    <w:basedOn w:val="Absatz-Standardschriftart"/>
    <w:uiPriority w:val="22"/>
    <w:qFormat/>
    <w:rsid w:val="00664B56"/>
    <w:rPr>
      <w:b/>
      <w:bCs/>
    </w:rPr>
  </w:style>
  <w:style w:type="character" w:customStyle="1" w:styleId="apple-converted-space">
    <w:name w:val="apple-converted-space"/>
    <w:basedOn w:val="Absatz-Standardschriftart"/>
    <w:rsid w:val="000719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7B1D6-9341-45BF-9575-0C4B5652C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1078</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Domogala</dc:creator>
  <cp:keywords/>
  <dc:description/>
  <cp:lastModifiedBy>Andreas Domogala</cp:lastModifiedBy>
  <cp:revision>3</cp:revision>
  <dcterms:created xsi:type="dcterms:W3CDTF">2022-06-10T07:05:00Z</dcterms:created>
  <dcterms:modified xsi:type="dcterms:W3CDTF">2022-06-10T07:47:00Z</dcterms:modified>
</cp:coreProperties>
</file>